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CB6" w:rsidRPr="00CA12E2" w:rsidRDefault="008F11CA" w:rsidP="006B6CFD">
      <w:pPr>
        <w:spacing w:before="120" w:after="120" w:line="240" w:lineRule="auto"/>
        <w:contextualSpacing/>
        <w:jc w:val="center"/>
        <w:rPr>
          <w:rFonts w:ascii="Times New Roman" w:hAnsi="Times New Roman" w:cs="Times New Roman"/>
          <w:b/>
          <w:sz w:val="23"/>
          <w:szCs w:val="23"/>
        </w:rPr>
      </w:pPr>
      <w:r w:rsidRPr="00CA12E2">
        <w:rPr>
          <w:rFonts w:ascii="Times New Roman" w:hAnsi="Times New Roman" w:cs="Times New Roman"/>
          <w:b/>
          <w:sz w:val="23"/>
          <w:szCs w:val="23"/>
        </w:rPr>
        <w:t>T.C.</w:t>
      </w:r>
    </w:p>
    <w:p w:rsidR="008F11CA" w:rsidRPr="00CA12E2" w:rsidRDefault="008F11CA" w:rsidP="006B6CFD">
      <w:pPr>
        <w:spacing w:before="120" w:after="120" w:line="240" w:lineRule="auto"/>
        <w:contextualSpacing/>
        <w:jc w:val="center"/>
        <w:rPr>
          <w:rFonts w:ascii="Times New Roman" w:hAnsi="Times New Roman" w:cs="Times New Roman"/>
          <w:b/>
          <w:sz w:val="23"/>
          <w:szCs w:val="23"/>
        </w:rPr>
      </w:pPr>
      <w:r w:rsidRPr="00CA12E2">
        <w:rPr>
          <w:rFonts w:ascii="Times New Roman" w:hAnsi="Times New Roman" w:cs="Times New Roman"/>
          <w:b/>
          <w:sz w:val="23"/>
          <w:szCs w:val="23"/>
        </w:rPr>
        <w:t>RADYO VE TELEVİZYON ÜST KURULU’NA</w:t>
      </w:r>
    </w:p>
    <w:p w:rsidR="006B6CFD" w:rsidRPr="00CA12E2" w:rsidRDefault="0085630A" w:rsidP="0085630A">
      <w:pPr>
        <w:spacing w:before="120" w:after="120" w:line="360" w:lineRule="auto"/>
        <w:jc w:val="center"/>
        <w:rPr>
          <w:rFonts w:ascii="Times New Roman" w:hAnsi="Times New Roman" w:cs="Times New Roman"/>
          <w:b/>
          <w:sz w:val="23"/>
          <w:szCs w:val="23"/>
        </w:rPr>
      </w:pPr>
      <w:r w:rsidRPr="00CA12E2">
        <w:rPr>
          <w:rFonts w:ascii="Times New Roman" w:hAnsi="Times New Roman" w:cs="Times New Roman"/>
          <w:b/>
          <w:sz w:val="23"/>
          <w:szCs w:val="23"/>
        </w:rPr>
        <w:t xml:space="preserve">                                                                  ANKARA</w:t>
      </w:r>
    </w:p>
    <w:p w:rsidR="00DF5833" w:rsidRPr="00CA12E2" w:rsidRDefault="008F11CA" w:rsidP="0085630A">
      <w:pPr>
        <w:spacing w:before="120" w:after="120" w:line="336" w:lineRule="auto"/>
        <w:ind w:firstLine="709"/>
        <w:jc w:val="both"/>
        <w:rPr>
          <w:rFonts w:ascii="Times New Roman" w:hAnsi="Times New Roman"/>
          <w:color w:val="000000" w:themeColor="text1"/>
          <w:sz w:val="23"/>
          <w:szCs w:val="23"/>
        </w:rPr>
      </w:pPr>
      <w:r w:rsidRPr="00CA12E2">
        <w:rPr>
          <w:rFonts w:ascii="Times New Roman" w:hAnsi="Times New Roman" w:cs="Times New Roman"/>
          <w:sz w:val="23"/>
          <w:szCs w:val="23"/>
        </w:rPr>
        <w:t>Bilindiği üzere, Devlet ve Millet olarak Cumhuriyet tarihimizin</w:t>
      </w:r>
      <w:r w:rsidR="00C472AF" w:rsidRPr="00CA12E2">
        <w:rPr>
          <w:rFonts w:ascii="Times New Roman" w:hAnsi="Times New Roman" w:cs="Times New Roman"/>
          <w:sz w:val="23"/>
          <w:szCs w:val="23"/>
        </w:rPr>
        <w:t xml:space="preserve"> en zorlu süreçlerinden biri yaşanmaktadır</w:t>
      </w:r>
      <w:r w:rsidR="00DF5833" w:rsidRPr="00CA12E2">
        <w:rPr>
          <w:rFonts w:ascii="Times New Roman" w:hAnsi="Times New Roman" w:cs="Times New Roman"/>
          <w:sz w:val="23"/>
          <w:szCs w:val="23"/>
        </w:rPr>
        <w:t xml:space="preserve">. </w:t>
      </w:r>
      <w:r w:rsidRPr="00CA12E2">
        <w:rPr>
          <w:rFonts w:ascii="Times New Roman" w:hAnsi="Times New Roman"/>
          <w:color w:val="000000" w:themeColor="text1"/>
          <w:sz w:val="23"/>
          <w:szCs w:val="23"/>
        </w:rPr>
        <w:t xml:space="preserve">15 Temmuz 2016 tarihinde </w:t>
      </w:r>
      <w:r w:rsidRPr="00CA12E2">
        <w:rPr>
          <w:rFonts w:ascii="Times New Roman" w:hAnsi="Times New Roman"/>
          <w:color w:val="000000" w:themeColor="text1"/>
          <w:sz w:val="23"/>
          <w:szCs w:val="23"/>
          <w:lang w:eastAsia="tr-TR"/>
        </w:rPr>
        <w:t xml:space="preserve">bölücü ve darbeci ihanet şebekesi Fethullahçı Terör Örgütü/Paralel Devlet Yapılanması (FETÖ/PDY) tarafından </w:t>
      </w:r>
      <w:r w:rsidRPr="00CA12E2">
        <w:rPr>
          <w:rFonts w:ascii="Times New Roman" w:hAnsi="Times New Roman"/>
          <w:color w:val="000000" w:themeColor="text1"/>
          <w:sz w:val="23"/>
          <w:szCs w:val="23"/>
        </w:rPr>
        <w:t xml:space="preserve">gerçekleştirilen başarısız darbe kalkışması sonrasında; geçmiş dönemde olduğu gibi bir diğer bölücü şebeke olan PKK ile DAEŞ isimli irticacı ve eli kanlı terör örgütüyle mücadele farklı bir boyut kazanmıştır. </w:t>
      </w:r>
      <w:r w:rsidR="00C472AF" w:rsidRPr="00CA12E2">
        <w:rPr>
          <w:rFonts w:ascii="Times New Roman" w:hAnsi="Times New Roman"/>
          <w:color w:val="000000" w:themeColor="text1"/>
          <w:sz w:val="23"/>
          <w:szCs w:val="23"/>
        </w:rPr>
        <w:t>Şehit haber</w:t>
      </w:r>
      <w:r w:rsidR="00E4458B" w:rsidRPr="00CA12E2">
        <w:rPr>
          <w:rFonts w:ascii="Times New Roman" w:hAnsi="Times New Roman"/>
          <w:color w:val="000000" w:themeColor="text1"/>
          <w:sz w:val="23"/>
          <w:szCs w:val="23"/>
        </w:rPr>
        <w:t>leri</w:t>
      </w:r>
      <w:r w:rsidR="00C472AF" w:rsidRPr="00CA12E2">
        <w:rPr>
          <w:rFonts w:ascii="Times New Roman" w:hAnsi="Times New Roman"/>
          <w:color w:val="000000" w:themeColor="text1"/>
          <w:sz w:val="23"/>
          <w:szCs w:val="23"/>
        </w:rPr>
        <w:t xml:space="preserve"> yüreğimizi dağlamakta, Yüce Meclis çatısı altında yaşanan tartışmalar hepimizi umutsuzluğa sevk etmektedir. Ancak bunlara karşın</w:t>
      </w:r>
      <w:r w:rsidR="00DF5833" w:rsidRPr="00CA12E2">
        <w:rPr>
          <w:rFonts w:ascii="Times New Roman" w:hAnsi="Times New Roman"/>
          <w:color w:val="000000" w:themeColor="text1"/>
          <w:sz w:val="23"/>
          <w:szCs w:val="23"/>
        </w:rPr>
        <w:t>, toplumsal bilincin sağlanması</w:t>
      </w:r>
      <w:r w:rsidR="00C472AF" w:rsidRPr="00CA12E2">
        <w:rPr>
          <w:rFonts w:ascii="Times New Roman" w:hAnsi="Times New Roman"/>
          <w:color w:val="000000" w:themeColor="text1"/>
          <w:sz w:val="23"/>
          <w:szCs w:val="23"/>
        </w:rPr>
        <w:t xml:space="preserve"> ile milli birlik ve beraberliğin ihdası</w:t>
      </w:r>
      <w:r w:rsidR="00DF5833" w:rsidRPr="00CA12E2">
        <w:rPr>
          <w:rFonts w:ascii="Times New Roman" w:hAnsi="Times New Roman"/>
          <w:color w:val="000000" w:themeColor="text1"/>
          <w:sz w:val="23"/>
          <w:szCs w:val="23"/>
        </w:rPr>
        <w:t xml:space="preserve"> adına televizyon kanallarında sağlıklı programlara yer verilmediği gibi; toplumun ahlaki ve vicdani anlamda yozlaşmasına neden olan </w:t>
      </w:r>
      <w:r w:rsidR="00830AE4" w:rsidRPr="00CA12E2">
        <w:rPr>
          <w:rFonts w:ascii="Times New Roman" w:hAnsi="Times New Roman"/>
          <w:color w:val="000000" w:themeColor="text1"/>
          <w:sz w:val="23"/>
          <w:szCs w:val="23"/>
        </w:rPr>
        <w:t>yayınlara da rastlanmaktadır.</w:t>
      </w:r>
      <w:r w:rsidR="0085630A" w:rsidRPr="00CA12E2">
        <w:rPr>
          <w:rFonts w:ascii="Times New Roman" w:hAnsi="Times New Roman"/>
          <w:color w:val="000000" w:themeColor="text1"/>
          <w:sz w:val="23"/>
          <w:szCs w:val="23"/>
        </w:rPr>
        <w:t xml:space="preserve"> </w:t>
      </w:r>
      <w:r w:rsidR="0085630A" w:rsidRPr="00CA12E2">
        <w:rPr>
          <w:rFonts w:ascii="Times New Roman" w:hAnsi="Times New Roman"/>
          <w:b/>
          <w:color w:val="000000" w:themeColor="text1"/>
          <w:sz w:val="23"/>
          <w:szCs w:val="23"/>
        </w:rPr>
        <w:t>Biz, kadınlar olarak bu gidişatın önüne geçilmesi hususunda üzerimize düşeni yapmaya hazırız.</w:t>
      </w:r>
    </w:p>
    <w:p w:rsidR="00E41471" w:rsidRPr="00CA12E2" w:rsidRDefault="003F3D2B" w:rsidP="0085630A">
      <w:pPr>
        <w:spacing w:before="120" w:after="120" w:line="336" w:lineRule="auto"/>
        <w:ind w:firstLine="709"/>
        <w:jc w:val="both"/>
        <w:rPr>
          <w:rFonts w:ascii="Times New Roman" w:hAnsi="Times New Roman"/>
          <w:color w:val="000000" w:themeColor="text1"/>
          <w:sz w:val="23"/>
          <w:szCs w:val="23"/>
        </w:rPr>
      </w:pPr>
      <w:proofErr w:type="gramStart"/>
      <w:r w:rsidRPr="00CA12E2">
        <w:rPr>
          <w:rFonts w:ascii="Times New Roman" w:hAnsi="Times New Roman"/>
          <w:color w:val="000000" w:themeColor="text1"/>
          <w:sz w:val="23"/>
          <w:szCs w:val="23"/>
        </w:rPr>
        <w:t xml:space="preserve">Özellikle ülke gündemini oldukça meşgul eden gelişmelere ilişkin televizyon programlarında bilgisiz ve liyakatsiz kişi veya kişilere </w:t>
      </w:r>
      <w:r w:rsidRPr="00CA12E2">
        <w:rPr>
          <w:rFonts w:ascii="Times New Roman" w:hAnsi="Times New Roman"/>
          <w:i/>
          <w:color w:val="000000" w:themeColor="text1"/>
          <w:sz w:val="23"/>
          <w:szCs w:val="23"/>
        </w:rPr>
        <w:t>“yorumcu”</w:t>
      </w:r>
      <w:r w:rsidRPr="00CA12E2">
        <w:rPr>
          <w:rFonts w:ascii="Times New Roman" w:hAnsi="Times New Roman"/>
          <w:color w:val="000000" w:themeColor="text1"/>
          <w:sz w:val="23"/>
          <w:szCs w:val="23"/>
        </w:rPr>
        <w:t xml:space="preserve"> olarak yer verilmesi yetmezmiş gibi; </w:t>
      </w:r>
      <w:r w:rsidR="006255C3" w:rsidRPr="00CA12E2">
        <w:rPr>
          <w:rFonts w:ascii="Times New Roman" w:hAnsi="Times New Roman"/>
          <w:b/>
          <w:color w:val="000000" w:themeColor="text1"/>
          <w:sz w:val="23"/>
          <w:szCs w:val="23"/>
        </w:rPr>
        <w:t>T.C.</w:t>
      </w:r>
      <w:r w:rsidR="006255C3" w:rsidRPr="00CA12E2">
        <w:rPr>
          <w:rFonts w:ascii="Times New Roman" w:hAnsi="Times New Roman"/>
          <w:color w:val="000000" w:themeColor="text1"/>
          <w:sz w:val="23"/>
          <w:szCs w:val="23"/>
        </w:rPr>
        <w:t xml:space="preserve"> </w:t>
      </w:r>
      <w:r w:rsidR="006255C3" w:rsidRPr="00CA12E2">
        <w:rPr>
          <w:rFonts w:ascii="Times New Roman" w:hAnsi="Times New Roman"/>
          <w:b/>
          <w:color w:val="000000" w:themeColor="text1"/>
          <w:sz w:val="23"/>
          <w:szCs w:val="23"/>
        </w:rPr>
        <w:t>Anayasası</w:t>
      </w:r>
      <w:r w:rsidR="006255C3" w:rsidRPr="00CA12E2">
        <w:rPr>
          <w:rFonts w:ascii="Times New Roman" w:hAnsi="Times New Roman"/>
          <w:color w:val="000000" w:themeColor="text1"/>
          <w:sz w:val="23"/>
          <w:szCs w:val="23"/>
        </w:rPr>
        <w:t xml:space="preserve"> ile </w:t>
      </w:r>
      <w:r w:rsidR="006255C3" w:rsidRPr="00CA12E2">
        <w:rPr>
          <w:rFonts w:ascii="Times New Roman" w:hAnsi="Times New Roman"/>
          <w:b/>
          <w:color w:val="000000" w:themeColor="text1"/>
          <w:sz w:val="23"/>
          <w:szCs w:val="23"/>
        </w:rPr>
        <w:t>Radyo ve Televizyonların Kuruluş ve Yayın Hizmetleri Hakkında Kanun’un</w:t>
      </w:r>
      <w:r w:rsidR="006255C3" w:rsidRPr="00CA12E2">
        <w:rPr>
          <w:rFonts w:ascii="Times New Roman" w:hAnsi="Times New Roman"/>
          <w:color w:val="000000" w:themeColor="text1"/>
          <w:sz w:val="23"/>
          <w:szCs w:val="23"/>
        </w:rPr>
        <w:t xml:space="preserve"> </w:t>
      </w:r>
      <w:r w:rsidR="006255C3" w:rsidRPr="00CA12E2">
        <w:rPr>
          <w:rFonts w:ascii="Times New Roman" w:hAnsi="Times New Roman"/>
          <w:i/>
          <w:color w:val="000000" w:themeColor="text1"/>
          <w:sz w:val="23"/>
          <w:szCs w:val="23"/>
        </w:rPr>
        <w:t>“Yayın hizmeti ilkeleri”</w:t>
      </w:r>
      <w:r w:rsidR="006255C3" w:rsidRPr="00CA12E2">
        <w:rPr>
          <w:rFonts w:ascii="Times New Roman" w:hAnsi="Times New Roman"/>
          <w:color w:val="000000" w:themeColor="text1"/>
          <w:sz w:val="23"/>
          <w:szCs w:val="23"/>
        </w:rPr>
        <w:t xml:space="preserve"> başlıklı </w:t>
      </w:r>
      <w:r w:rsidR="006255C3" w:rsidRPr="00CA12E2">
        <w:rPr>
          <w:rFonts w:ascii="Times New Roman" w:hAnsi="Times New Roman"/>
          <w:b/>
          <w:color w:val="000000" w:themeColor="text1"/>
          <w:sz w:val="23"/>
          <w:szCs w:val="23"/>
        </w:rPr>
        <w:t xml:space="preserve">8. maddesine </w:t>
      </w:r>
      <w:r w:rsidR="006255C3" w:rsidRPr="00CA12E2">
        <w:rPr>
          <w:rFonts w:ascii="Times New Roman" w:hAnsi="Times New Roman"/>
          <w:color w:val="000000" w:themeColor="text1"/>
          <w:sz w:val="23"/>
          <w:szCs w:val="23"/>
        </w:rPr>
        <w:t xml:space="preserve">açıkça aykırılık teşkil eden, </w:t>
      </w:r>
      <w:r w:rsidR="002F6FE6" w:rsidRPr="00CA12E2">
        <w:rPr>
          <w:rFonts w:ascii="Times New Roman" w:hAnsi="Times New Roman"/>
          <w:color w:val="000000" w:themeColor="text1"/>
          <w:sz w:val="23"/>
          <w:szCs w:val="23"/>
        </w:rPr>
        <w:t xml:space="preserve">Kamu yararı gözetilmeksizin yalnızca gelir elde etme amacı taşıyan, toplumda adeta uyuşturucu etkisi yaratan, gelişen olaylara karşı toplumu duyarsızlaştıran ve </w:t>
      </w:r>
      <w:r w:rsidR="00A71027" w:rsidRPr="00CA12E2">
        <w:rPr>
          <w:rFonts w:ascii="Times New Roman" w:hAnsi="Times New Roman"/>
          <w:color w:val="000000" w:themeColor="text1"/>
          <w:sz w:val="23"/>
          <w:szCs w:val="23"/>
        </w:rPr>
        <w:t xml:space="preserve">gelişen </w:t>
      </w:r>
      <w:r w:rsidR="00CC4A79" w:rsidRPr="00CA12E2">
        <w:rPr>
          <w:rFonts w:ascii="Times New Roman" w:hAnsi="Times New Roman"/>
          <w:color w:val="000000" w:themeColor="text1"/>
          <w:sz w:val="23"/>
          <w:szCs w:val="23"/>
        </w:rPr>
        <w:t>olaylar karşısında toplumun sağlıklı analiz yapabilmesinin</w:t>
      </w:r>
      <w:r w:rsidR="002F6FE6" w:rsidRPr="00CA12E2">
        <w:rPr>
          <w:rFonts w:ascii="Times New Roman" w:hAnsi="Times New Roman"/>
          <w:color w:val="000000" w:themeColor="text1"/>
          <w:sz w:val="23"/>
          <w:szCs w:val="23"/>
        </w:rPr>
        <w:t xml:space="preserve"> önünü </w:t>
      </w:r>
      <w:r w:rsidR="00CC4A79" w:rsidRPr="00CA12E2">
        <w:rPr>
          <w:rFonts w:ascii="Times New Roman" w:hAnsi="Times New Roman"/>
          <w:color w:val="000000" w:themeColor="text1"/>
          <w:sz w:val="23"/>
          <w:szCs w:val="23"/>
        </w:rPr>
        <w:t>tıkayan</w:t>
      </w:r>
      <w:r w:rsidR="002F6FE6" w:rsidRPr="00CA12E2">
        <w:rPr>
          <w:rFonts w:ascii="Times New Roman" w:hAnsi="Times New Roman"/>
          <w:color w:val="000000" w:themeColor="text1"/>
          <w:sz w:val="23"/>
          <w:szCs w:val="23"/>
        </w:rPr>
        <w:t xml:space="preserve"> </w:t>
      </w:r>
      <w:r w:rsidRPr="00CA12E2">
        <w:rPr>
          <w:rFonts w:ascii="Times New Roman" w:hAnsi="Times New Roman"/>
          <w:color w:val="000000" w:themeColor="text1"/>
          <w:sz w:val="23"/>
          <w:szCs w:val="23"/>
        </w:rPr>
        <w:t>sözde tele</w:t>
      </w:r>
      <w:r w:rsidR="00CC4A79" w:rsidRPr="00CA12E2">
        <w:rPr>
          <w:rFonts w:ascii="Times New Roman" w:hAnsi="Times New Roman"/>
          <w:color w:val="000000" w:themeColor="text1"/>
          <w:sz w:val="23"/>
          <w:szCs w:val="23"/>
        </w:rPr>
        <w:t>vizyon programları yayın akışlarını</w:t>
      </w:r>
      <w:r w:rsidRPr="00CA12E2">
        <w:rPr>
          <w:rFonts w:ascii="Times New Roman" w:hAnsi="Times New Roman"/>
          <w:color w:val="000000" w:themeColor="text1"/>
          <w:sz w:val="23"/>
          <w:szCs w:val="23"/>
        </w:rPr>
        <w:t xml:space="preserve"> işgal etmektedir.</w:t>
      </w:r>
      <w:r w:rsidR="00200EAD" w:rsidRPr="00CA12E2">
        <w:rPr>
          <w:rFonts w:ascii="Times New Roman" w:hAnsi="Times New Roman"/>
          <w:color w:val="000000" w:themeColor="text1"/>
          <w:sz w:val="23"/>
          <w:szCs w:val="23"/>
        </w:rPr>
        <w:t xml:space="preserve"> </w:t>
      </w:r>
      <w:proofErr w:type="gramEnd"/>
      <w:r w:rsidR="00E41471" w:rsidRPr="00CA12E2">
        <w:rPr>
          <w:rFonts w:ascii="Times New Roman" w:hAnsi="Times New Roman"/>
          <w:color w:val="000000" w:themeColor="text1"/>
          <w:sz w:val="23"/>
          <w:szCs w:val="23"/>
        </w:rPr>
        <w:t>Kişilerin tanışıp evlenmeleri amacıyla s</w:t>
      </w:r>
      <w:r w:rsidR="00660277" w:rsidRPr="00CA12E2">
        <w:rPr>
          <w:rFonts w:ascii="Times New Roman" w:hAnsi="Times New Roman"/>
          <w:color w:val="000000" w:themeColor="text1"/>
          <w:sz w:val="23"/>
          <w:szCs w:val="23"/>
        </w:rPr>
        <w:t>unulduğu iddia edilen</w:t>
      </w:r>
      <w:r w:rsidR="00E862C0" w:rsidRPr="00CA12E2">
        <w:rPr>
          <w:rFonts w:ascii="Times New Roman" w:hAnsi="Times New Roman"/>
          <w:color w:val="000000" w:themeColor="text1"/>
          <w:sz w:val="23"/>
          <w:szCs w:val="23"/>
        </w:rPr>
        <w:t>, evlilik kurumunu</w:t>
      </w:r>
      <w:r w:rsidR="00A71027" w:rsidRPr="00CA12E2">
        <w:rPr>
          <w:rFonts w:ascii="Times New Roman" w:hAnsi="Times New Roman"/>
          <w:color w:val="000000" w:themeColor="text1"/>
          <w:sz w:val="23"/>
          <w:szCs w:val="23"/>
        </w:rPr>
        <w:t>n içinin boşaltıldığı</w:t>
      </w:r>
      <w:r w:rsidR="00E862C0" w:rsidRPr="00CA12E2">
        <w:rPr>
          <w:rFonts w:ascii="Times New Roman" w:hAnsi="Times New Roman"/>
          <w:color w:val="000000" w:themeColor="text1"/>
          <w:sz w:val="23"/>
          <w:szCs w:val="23"/>
        </w:rPr>
        <w:t>, utanma duygusunu yok edici,</w:t>
      </w:r>
      <w:r w:rsidR="00660277" w:rsidRPr="00CA12E2">
        <w:rPr>
          <w:rFonts w:ascii="Times New Roman" w:hAnsi="Times New Roman"/>
          <w:color w:val="000000" w:themeColor="text1"/>
          <w:sz w:val="23"/>
          <w:szCs w:val="23"/>
        </w:rPr>
        <w:t xml:space="preserve"> yalan ve teşhir temelli izdivaç programları ile moda ve giyim yarışması adı altında özellikle </w:t>
      </w:r>
      <w:r w:rsidR="00977285" w:rsidRPr="00CA12E2">
        <w:rPr>
          <w:rFonts w:ascii="Times New Roman" w:hAnsi="Times New Roman"/>
          <w:color w:val="000000" w:themeColor="text1"/>
          <w:sz w:val="23"/>
          <w:szCs w:val="23"/>
        </w:rPr>
        <w:t>teşhirciliği</w:t>
      </w:r>
      <w:r w:rsidR="00660277" w:rsidRPr="00CA12E2">
        <w:rPr>
          <w:rFonts w:ascii="Times New Roman" w:hAnsi="Times New Roman"/>
          <w:color w:val="000000" w:themeColor="text1"/>
          <w:sz w:val="23"/>
          <w:szCs w:val="23"/>
        </w:rPr>
        <w:t xml:space="preserve"> özendirici programlar toplumun ahlaki d</w:t>
      </w:r>
      <w:r w:rsidR="0085630A" w:rsidRPr="00CA12E2">
        <w:rPr>
          <w:rFonts w:ascii="Times New Roman" w:hAnsi="Times New Roman"/>
          <w:color w:val="000000" w:themeColor="text1"/>
          <w:sz w:val="23"/>
          <w:szCs w:val="23"/>
        </w:rPr>
        <w:t>eğerlerini törpülemektedir. Öte yandan,</w:t>
      </w:r>
      <w:r w:rsidR="00660277" w:rsidRPr="00CA12E2">
        <w:rPr>
          <w:rFonts w:ascii="Times New Roman" w:hAnsi="Times New Roman"/>
          <w:color w:val="000000" w:themeColor="text1"/>
          <w:sz w:val="23"/>
          <w:szCs w:val="23"/>
        </w:rPr>
        <w:t xml:space="preserve"> Türk gelenek ve göreneklerine aykırı bir şekilde bay ve bayanların bir evde ve bir arada yaşadığı, dedikodu üzerine kurulu, yarışmayı kazanma uğruna türlü oyunların döndüğü medya programları maksadını aşmaktadır. Birbirlerini daha önce tanıma fırsatı olmayan </w:t>
      </w:r>
      <w:r w:rsidR="00660277" w:rsidRPr="00CA12E2">
        <w:rPr>
          <w:rFonts w:ascii="Times New Roman" w:hAnsi="Times New Roman"/>
          <w:i/>
          <w:color w:val="000000" w:themeColor="text1"/>
          <w:sz w:val="23"/>
          <w:szCs w:val="23"/>
        </w:rPr>
        <w:t>“yeni gelinlerin”</w:t>
      </w:r>
      <w:r w:rsidR="00660277" w:rsidRPr="00CA12E2">
        <w:rPr>
          <w:rFonts w:ascii="Times New Roman" w:hAnsi="Times New Roman"/>
          <w:color w:val="000000" w:themeColor="text1"/>
          <w:sz w:val="23"/>
          <w:szCs w:val="23"/>
        </w:rPr>
        <w:t>, karşılıklı ev ziyaretinde bulunarak bir evde olması ve olmaması gerekeni eleştirdiği</w:t>
      </w:r>
      <w:r w:rsidR="00200EAD" w:rsidRPr="00CA12E2">
        <w:rPr>
          <w:rFonts w:ascii="Times New Roman" w:hAnsi="Times New Roman"/>
          <w:color w:val="000000" w:themeColor="text1"/>
          <w:sz w:val="23"/>
          <w:szCs w:val="23"/>
        </w:rPr>
        <w:t xml:space="preserve"> programlar</w:t>
      </w:r>
      <w:r w:rsidR="00660277" w:rsidRPr="00CA12E2">
        <w:rPr>
          <w:rFonts w:ascii="Times New Roman" w:hAnsi="Times New Roman"/>
          <w:color w:val="000000" w:themeColor="text1"/>
          <w:sz w:val="23"/>
          <w:szCs w:val="23"/>
        </w:rPr>
        <w:t xml:space="preserve"> ise izahtan varestedir.</w:t>
      </w:r>
    </w:p>
    <w:p w:rsidR="000F4AB9" w:rsidRPr="00CA12E2" w:rsidRDefault="000F4AB9" w:rsidP="0085630A">
      <w:pPr>
        <w:spacing w:before="120" w:after="120" w:line="336" w:lineRule="auto"/>
        <w:ind w:firstLine="709"/>
        <w:jc w:val="both"/>
        <w:rPr>
          <w:rFonts w:ascii="Times New Roman" w:hAnsi="Times New Roman"/>
          <w:color w:val="000000" w:themeColor="text1"/>
          <w:sz w:val="23"/>
          <w:szCs w:val="23"/>
        </w:rPr>
      </w:pPr>
      <w:r w:rsidRPr="00CA12E2">
        <w:rPr>
          <w:rFonts w:ascii="Times New Roman" w:hAnsi="Times New Roman"/>
          <w:color w:val="000000" w:themeColor="text1"/>
          <w:sz w:val="23"/>
          <w:szCs w:val="23"/>
        </w:rPr>
        <w:t xml:space="preserve">Özetle, bu tür yayınlar Türkiye Cumhuriyeti Devleti’nin teminatı olan çocuklarımızı ve gençlerimizi olumsuz etkilemektedir. Bu durum, çocuklarımızı yetiştirmede en büyük </w:t>
      </w:r>
      <w:r w:rsidR="00811787" w:rsidRPr="00CA12E2">
        <w:rPr>
          <w:rFonts w:ascii="Times New Roman" w:hAnsi="Times New Roman"/>
          <w:color w:val="000000" w:themeColor="text1"/>
          <w:sz w:val="23"/>
          <w:szCs w:val="23"/>
        </w:rPr>
        <w:t>sorumluluğu üst</w:t>
      </w:r>
      <w:r w:rsidRPr="00CA12E2">
        <w:rPr>
          <w:rFonts w:ascii="Times New Roman" w:hAnsi="Times New Roman"/>
          <w:color w:val="000000" w:themeColor="text1"/>
          <w:sz w:val="23"/>
          <w:szCs w:val="23"/>
        </w:rPr>
        <w:t>lenen biz kadınları son derece rahatsız etmektedir.</w:t>
      </w:r>
    </w:p>
    <w:p w:rsidR="009820FE" w:rsidRPr="00CA12E2" w:rsidRDefault="009820FE" w:rsidP="0085630A">
      <w:pPr>
        <w:spacing w:before="120" w:after="120" w:line="336" w:lineRule="auto"/>
        <w:ind w:firstLine="709"/>
        <w:jc w:val="both"/>
        <w:rPr>
          <w:rFonts w:ascii="Times New Roman" w:hAnsi="Times New Roman"/>
          <w:color w:val="000000" w:themeColor="text1"/>
          <w:sz w:val="23"/>
          <w:szCs w:val="23"/>
        </w:rPr>
      </w:pPr>
      <w:r w:rsidRPr="00CA12E2">
        <w:rPr>
          <w:rFonts w:ascii="Times New Roman" w:hAnsi="Times New Roman"/>
          <w:color w:val="000000" w:themeColor="text1"/>
          <w:sz w:val="23"/>
          <w:szCs w:val="23"/>
        </w:rPr>
        <w:t xml:space="preserve">Açıklanan nedenlerle, toplumun </w:t>
      </w:r>
      <w:r w:rsidR="00E862C0" w:rsidRPr="00CA12E2">
        <w:rPr>
          <w:rFonts w:ascii="Times New Roman" w:hAnsi="Times New Roman"/>
          <w:color w:val="000000" w:themeColor="text1"/>
          <w:sz w:val="23"/>
          <w:szCs w:val="23"/>
        </w:rPr>
        <w:t>bilgi, ahlak ve</w:t>
      </w:r>
      <w:r w:rsidRPr="00CA12E2">
        <w:rPr>
          <w:rFonts w:ascii="Times New Roman" w:hAnsi="Times New Roman"/>
          <w:color w:val="000000" w:themeColor="text1"/>
          <w:sz w:val="23"/>
          <w:szCs w:val="23"/>
        </w:rPr>
        <w:t xml:space="preserve"> başarıya teşvik edilmesi</w:t>
      </w:r>
      <w:r w:rsidR="00E862C0" w:rsidRPr="00CA12E2">
        <w:rPr>
          <w:rFonts w:ascii="Times New Roman" w:hAnsi="Times New Roman"/>
          <w:color w:val="000000" w:themeColor="text1"/>
          <w:sz w:val="23"/>
          <w:szCs w:val="23"/>
        </w:rPr>
        <w:t xml:space="preserve">; </w:t>
      </w:r>
      <w:r w:rsidR="008D0BE7" w:rsidRPr="00CA12E2">
        <w:rPr>
          <w:rFonts w:ascii="Times New Roman" w:hAnsi="Times New Roman"/>
          <w:color w:val="000000" w:themeColor="text1"/>
          <w:sz w:val="23"/>
          <w:szCs w:val="23"/>
        </w:rPr>
        <w:t>özellikle Türk Gençliğinin</w:t>
      </w:r>
      <w:r w:rsidRPr="00CA12E2">
        <w:rPr>
          <w:rFonts w:ascii="Times New Roman" w:hAnsi="Times New Roman"/>
          <w:color w:val="000000" w:themeColor="text1"/>
          <w:sz w:val="23"/>
          <w:szCs w:val="23"/>
        </w:rPr>
        <w:t xml:space="preserve"> daha üretken ve sosyal kılınması ile milli birlik ve beraberliğimizin sağlanması </w:t>
      </w:r>
      <w:r w:rsidR="00E862C0" w:rsidRPr="00CA12E2">
        <w:rPr>
          <w:rFonts w:ascii="Times New Roman" w:hAnsi="Times New Roman"/>
          <w:color w:val="000000" w:themeColor="text1"/>
          <w:sz w:val="23"/>
          <w:szCs w:val="23"/>
        </w:rPr>
        <w:t>için</w:t>
      </w:r>
      <w:r w:rsidRPr="00CA12E2">
        <w:rPr>
          <w:rFonts w:ascii="Times New Roman" w:hAnsi="Times New Roman"/>
          <w:color w:val="000000" w:themeColor="text1"/>
          <w:sz w:val="23"/>
          <w:szCs w:val="23"/>
        </w:rPr>
        <w:t xml:space="preserve"> duyarlılığın artırılması adına ekte yer alan televizyon programlarının kaldırılarak; </w:t>
      </w:r>
      <w:r w:rsidR="006B6CFD" w:rsidRPr="00CA12E2">
        <w:rPr>
          <w:rFonts w:ascii="Times New Roman" w:hAnsi="Times New Roman"/>
          <w:color w:val="000000" w:themeColor="text1"/>
          <w:sz w:val="23"/>
          <w:szCs w:val="23"/>
        </w:rPr>
        <w:t>yayın akışında yararlı;</w:t>
      </w:r>
      <w:r w:rsidRPr="00CA12E2">
        <w:rPr>
          <w:rFonts w:ascii="Times New Roman" w:hAnsi="Times New Roman"/>
          <w:color w:val="000000" w:themeColor="text1"/>
          <w:sz w:val="23"/>
          <w:szCs w:val="23"/>
        </w:rPr>
        <w:t xml:space="preserve"> bilgi ve liyakat</w:t>
      </w:r>
      <w:r w:rsidR="00AC2B5D" w:rsidRPr="00CA12E2">
        <w:rPr>
          <w:rFonts w:ascii="Times New Roman" w:hAnsi="Times New Roman"/>
          <w:color w:val="000000" w:themeColor="text1"/>
          <w:sz w:val="23"/>
          <w:szCs w:val="23"/>
        </w:rPr>
        <w:t xml:space="preserve"> esaslı televizyon programlarına yer verilmesi hususunda;</w:t>
      </w:r>
    </w:p>
    <w:p w:rsidR="0045211B" w:rsidRDefault="00AC2B5D" w:rsidP="0085630A">
      <w:pPr>
        <w:spacing w:before="120" w:after="120" w:line="336" w:lineRule="auto"/>
        <w:ind w:firstLine="709"/>
        <w:jc w:val="both"/>
        <w:rPr>
          <w:rFonts w:ascii="Times New Roman" w:hAnsi="Times New Roman"/>
          <w:color w:val="000000" w:themeColor="text1"/>
          <w:sz w:val="23"/>
          <w:szCs w:val="23"/>
        </w:rPr>
      </w:pPr>
      <w:r w:rsidRPr="00CA12E2">
        <w:rPr>
          <w:rFonts w:ascii="Times New Roman" w:hAnsi="Times New Roman"/>
          <w:color w:val="000000" w:themeColor="text1"/>
          <w:sz w:val="23"/>
          <w:szCs w:val="23"/>
        </w:rPr>
        <w:t>Gereğini arz ederiz.</w:t>
      </w:r>
      <w:r w:rsidR="006B6CFD" w:rsidRPr="00CA12E2">
        <w:rPr>
          <w:rFonts w:ascii="Times New Roman" w:hAnsi="Times New Roman"/>
          <w:color w:val="000000" w:themeColor="text1"/>
          <w:sz w:val="23"/>
          <w:szCs w:val="23"/>
        </w:rPr>
        <w:t xml:space="preserve">  </w:t>
      </w:r>
      <w:r w:rsidR="0045211B">
        <w:rPr>
          <w:rFonts w:ascii="Times New Roman" w:hAnsi="Times New Roman"/>
          <w:color w:val="000000" w:themeColor="text1"/>
          <w:sz w:val="23"/>
          <w:szCs w:val="23"/>
        </w:rPr>
        <w:tab/>
      </w:r>
      <w:r w:rsidR="0045211B">
        <w:rPr>
          <w:rFonts w:ascii="Times New Roman" w:hAnsi="Times New Roman"/>
          <w:color w:val="000000" w:themeColor="text1"/>
          <w:sz w:val="23"/>
          <w:szCs w:val="23"/>
        </w:rPr>
        <w:tab/>
      </w:r>
      <w:r w:rsidR="0045211B">
        <w:rPr>
          <w:rFonts w:ascii="Times New Roman" w:hAnsi="Times New Roman"/>
          <w:color w:val="000000" w:themeColor="text1"/>
          <w:sz w:val="23"/>
          <w:szCs w:val="23"/>
        </w:rPr>
        <w:tab/>
      </w:r>
      <w:r w:rsidR="0045211B">
        <w:rPr>
          <w:rFonts w:ascii="Times New Roman" w:hAnsi="Times New Roman"/>
          <w:color w:val="000000" w:themeColor="text1"/>
          <w:sz w:val="23"/>
          <w:szCs w:val="23"/>
        </w:rPr>
        <w:tab/>
      </w:r>
      <w:r w:rsidR="0045211B">
        <w:rPr>
          <w:rFonts w:ascii="Times New Roman" w:hAnsi="Times New Roman"/>
          <w:color w:val="000000" w:themeColor="text1"/>
          <w:sz w:val="23"/>
          <w:szCs w:val="23"/>
        </w:rPr>
        <w:tab/>
      </w:r>
      <w:r w:rsidR="0045211B">
        <w:rPr>
          <w:rFonts w:ascii="Times New Roman" w:hAnsi="Times New Roman"/>
          <w:color w:val="000000" w:themeColor="text1"/>
          <w:sz w:val="23"/>
          <w:szCs w:val="23"/>
        </w:rPr>
        <w:tab/>
        <w:t xml:space="preserve">                         </w:t>
      </w:r>
    </w:p>
    <w:p w:rsidR="00CA12E2" w:rsidRDefault="0045211B" w:rsidP="0085630A">
      <w:pPr>
        <w:spacing w:before="120" w:after="120" w:line="336" w:lineRule="auto"/>
        <w:ind w:firstLine="709"/>
        <w:jc w:val="both"/>
        <w:rPr>
          <w:rFonts w:ascii="Times New Roman" w:hAnsi="Times New Roman"/>
          <w:color w:val="000000" w:themeColor="text1"/>
          <w:sz w:val="23"/>
          <w:szCs w:val="23"/>
        </w:rPr>
      </w:pPr>
      <w:r>
        <w:rPr>
          <w:rFonts w:ascii="Times New Roman" w:hAnsi="Times New Roman"/>
          <w:color w:val="000000" w:themeColor="text1"/>
          <w:sz w:val="23"/>
          <w:szCs w:val="23"/>
        </w:rPr>
        <w:t xml:space="preserve">                                                                                                      </w:t>
      </w:r>
      <w:proofErr w:type="gramStart"/>
      <w:r>
        <w:rPr>
          <w:rFonts w:ascii="Times New Roman" w:hAnsi="Times New Roman"/>
          <w:color w:val="000000" w:themeColor="text1"/>
          <w:sz w:val="23"/>
          <w:szCs w:val="23"/>
        </w:rPr>
        <w:t>..…..</w:t>
      </w:r>
      <w:proofErr w:type="gramEnd"/>
      <w:r w:rsidRPr="00A6505D">
        <w:rPr>
          <w:rFonts w:ascii="Times New Roman" w:hAnsi="Times New Roman"/>
          <w:b/>
          <w:color w:val="000000" w:themeColor="text1"/>
          <w:sz w:val="23"/>
          <w:szCs w:val="23"/>
        </w:rPr>
        <w:t>/</w:t>
      </w:r>
      <w:r>
        <w:rPr>
          <w:rFonts w:ascii="Times New Roman" w:hAnsi="Times New Roman"/>
          <w:color w:val="000000" w:themeColor="text1"/>
          <w:sz w:val="23"/>
          <w:szCs w:val="23"/>
        </w:rPr>
        <w:t>…….</w:t>
      </w:r>
      <w:r w:rsidRPr="00A6505D">
        <w:rPr>
          <w:rFonts w:ascii="Times New Roman" w:hAnsi="Times New Roman"/>
          <w:b/>
          <w:color w:val="000000" w:themeColor="text1"/>
          <w:sz w:val="23"/>
          <w:szCs w:val="23"/>
        </w:rPr>
        <w:t>/</w:t>
      </w:r>
      <w:r>
        <w:rPr>
          <w:rFonts w:ascii="Times New Roman" w:hAnsi="Times New Roman"/>
          <w:color w:val="000000" w:themeColor="text1"/>
          <w:sz w:val="23"/>
          <w:szCs w:val="23"/>
        </w:rPr>
        <w:t xml:space="preserve"> </w:t>
      </w:r>
      <w:r w:rsidRPr="00A6505D">
        <w:rPr>
          <w:rFonts w:ascii="Times New Roman" w:hAnsi="Times New Roman"/>
          <w:b/>
          <w:color w:val="000000" w:themeColor="text1"/>
          <w:sz w:val="23"/>
          <w:szCs w:val="23"/>
        </w:rPr>
        <w:t>2017</w:t>
      </w:r>
    </w:p>
    <w:p w:rsidR="0045211B" w:rsidRPr="00684B92" w:rsidRDefault="0045211B" w:rsidP="0085630A">
      <w:pPr>
        <w:spacing w:before="120" w:after="120" w:line="336" w:lineRule="auto"/>
        <w:ind w:firstLine="709"/>
        <w:jc w:val="both"/>
        <w:rPr>
          <w:rFonts w:ascii="Times New Roman" w:hAnsi="Times New Roman"/>
          <w:color w:val="BFBFBF" w:themeColor="background1" w:themeShade="BF"/>
          <w:sz w:val="23"/>
          <w:szCs w:val="23"/>
        </w:rPr>
      </w:pPr>
      <w:r>
        <w:rPr>
          <w:rFonts w:ascii="Times New Roman" w:hAnsi="Times New Roman"/>
          <w:color w:val="000000" w:themeColor="text1"/>
          <w:sz w:val="23"/>
          <w:szCs w:val="23"/>
        </w:rPr>
        <w:tab/>
      </w:r>
      <w:r w:rsidRPr="00684B92">
        <w:rPr>
          <w:rFonts w:ascii="Times New Roman" w:hAnsi="Times New Roman"/>
          <w:color w:val="BFBFBF" w:themeColor="background1" w:themeShade="BF"/>
          <w:sz w:val="23"/>
          <w:szCs w:val="23"/>
        </w:rPr>
        <w:t xml:space="preserve">                                                                    </w:t>
      </w:r>
      <w:r w:rsidR="00684B92" w:rsidRPr="00684B92">
        <w:rPr>
          <w:rFonts w:ascii="Times New Roman" w:hAnsi="Times New Roman"/>
          <w:color w:val="BFBFBF" w:themeColor="background1" w:themeShade="BF"/>
          <w:sz w:val="23"/>
          <w:szCs w:val="23"/>
        </w:rPr>
        <w:t xml:space="preserve">                                İmza</w:t>
      </w:r>
      <w:bookmarkStart w:id="0" w:name="_GoBack"/>
      <w:bookmarkEnd w:id="0"/>
    </w:p>
    <w:p w:rsidR="0045211B" w:rsidRPr="00684B92" w:rsidRDefault="0045211B" w:rsidP="0085630A">
      <w:pPr>
        <w:spacing w:before="120" w:after="120" w:line="336" w:lineRule="auto"/>
        <w:ind w:firstLine="709"/>
        <w:jc w:val="both"/>
        <w:rPr>
          <w:rFonts w:ascii="Times New Roman" w:hAnsi="Times New Roman"/>
          <w:b/>
          <w:color w:val="BFBFBF" w:themeColor="background1" w:themeShade="BF"/>
          <w:sz w:val="23"/>
          <w:szCs w:val="23"/>
        </w:rPr>
      </w:pPr>
      <w:r w:rsidRPr="00684B92">
        <w:rPr>
          <w:rFonts w:ascii="Times New Roman" w:hAnsi="Times New Roman"/>
          <w:color w:val="BFBFBF" w:themeColor="background1" w:themeShade="BF"/>
          <w:sz w:val="23"/>
          <w:szCs w:val="23"/>
        </w:rPr>
        <w:t xml:space="preserve">                                                                                                     </w:t>
      </w:r>
      <w:r w:rsidR="00684B92" w:rsidRPr="00684B92">
        <w:rPr>
          <w:rFonts w:ascii="Times New Roman" w:hAnsi="Times New Roman"/>
          <w:color w:val="BFBFBF" w:themeColor="background1" w:themeShade="BF"/>
          <w:sz w:val="23"/>
          <w:szCs w:val="23"/>
        </w:rPr>
        <w:t xml:space="preserve">    </w:t>
      </w:r>
      <w:r w:rsidR="00684B92" w:rsidRPr="00684B92">
        <w:rPr>
          <w:rFonts w:ascii="Times New Roman" w:hAnsi="Times New Roman"/>
          <w:b/>
          <w:color w:val="BFBFBF" w:themeColor="background1" w:themeShade="BF"/>
          <w:sz w:val="23"/>
          <w:szCs w:val="23"/>
        </w:rPr>
        <w:t>Adı ve Soyadı</w:t>
      </w:r>
    </w:p>
    <w:p w:rsidR="00CA12E2" w:rsidRDefault="00CA12E2" w:rsidP="0085630A">
      <w:pPr>
        <w:spacing w:before="120" w:after="120" w:line="336" w:lineRule="auto"/>
        <w:ind w:firstLine="709"/>
        <w:jc w:val="both"/>
        <w:rPr>
          <w:rFonts w:ascii="Times New Roman" w:hAnsi="Times New Roman"/>
          <w:color w:val="000000" w:themeColor="text1"/>
          <w:sz w:val="23"/>
          <w:szCs w:val="23"/>
        </w:rPr>
      </w:pPr>
      <w:r>
        <w:rPr>
          <w:rFonts w:ascii="Times New Roman" w:hAnsi="Times New Roman"/>
          <w:color w:val="000000" w:themeColor="text1"/>
          <w:sz w:val="23"/>
          <w:szCs w:val="23"/>
        </w:rPr>
        <w:tab/>
      </w:r>
      <w:r>
        <w:rPr>
          <w:rFonts w:ascii="Times New Roman" w:hAnsi="Times New Roman"/>
          <w:color w:val="000000" w:themeColor="text1"/>
          <w:sz w:val="23"/>
          <w:szCs w:val="23"/>
        </w:rPr>
        <w:tab/>
      </w:r>
      <w:r>
        <w:rPr>
          <w:rFonts w:ascii="Times New Roman" w:hAnsi="Times New Roman"/>
          <w:color w:val="000000" w:themeColor="text1"/>
          <w:sz w:val="23"/>
          <w:szCs w:val="23"/>
        </w:rPr>
        <w:tab/>
      </w:r>
      <w:r>
        <w:rPr>
          <w:rFonts w:ascii="Times New Roman" w:hAnsi="Times New Roman"/>
          <w:color w:val="000000" w:themeColor="text1"/>
          <w:sz w:val="23"/>
          <w:szCs w:val="23"/>
        </w:rPr>
        <w:tab/>
      </w:r>
      <w:r>
        <w:rPr>
          <w:rFonts w:ascii="Times New Roman" w:hAnsi="Times New Roman"/>
          <w:color w:val="000000" w:themeColor="text1"/>
          <w:sz w:val="23"/>
          <w:szCs w:val="23"/>
        </w:rPr>
        <w:tab/>
      </w:r>
      <w:r>
        <w:rPr>
          <w:rFonts w:ascii="Times New Roman" w:hAnsi="Times New Roman"/>
          <w:color w:val="000000" w:themeColor="text1"/>
          <w:sz w:val="23"/>
          <w:szCs w:val="23"/>
        </w:rPr>
        <w:tab/>
      </w:r>
      <w:r>
        <w:rPr>
          <w:rFonts w:ascii="Times New Roman" w:hAnsi="Times New Roman"/>
          <w:color w:val="000000" w:themeColor="text1"/>
          <w:sz w:val="23"/>
          <w:szCs w:val="23"/>
        </w:rPr>
        <w:tab/>
      </w:r>
      <w:r>
        <w:rPr>
          <w:rFonts w:ascii="Times New Roman" w:hAnsi="Times New Roman"/>
          <w:color w:val="000000" w:themeColor="text1"/>
          <w:sz w:val="23"/>
          <w:szCs w:val="23"/>
        </w:rPr>
        <w:tab/>
      </w:r>
      <w:r>
        <w:rPr>
          <w:rFonts w:ascii="Times New Roman" w:hAnsi="Times New Roman"/>
          <w:color w:val="000000" w:themeColor="text1"/>
          <w:sz w:val="23"/>
          <w:szCs w:val="23"/>
        </w:rPr>
        <w:tab/>
      </w:r>
      <w:r>
        <w:rPr>
          <w:rFonts w:ascii="Times New Roman" w:hAnsi="Times New Roman"/>
          <w:color w:val="000000" w:themeColor="text1"/>
          <w:sz w:val="23"/>
          <w:szCs w:val="23"/>
        </w:rPr>
        <w:tab/>
      </w:r>
    </w:p>
    <w:p w:rsidR="00AC2B5D" w:rsidRDefault="006B6CFD" w:rsidP="0085630A">
      <w:pPr>
        <w:spacing w:before="120" w:after="120" w:line="336"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                                                                                                                                                                                                                                                                                                                                                                                                                                                                                                                                                                                                                                                                                                                                                                                                                                                                                                                                                                                                            </w:t>
      </w:r>
    </w:p>
    <w:tbl>
      <w:tblPr>
        <w:tblStyle w:val="TabloKlavuzu"/>
        <w:tblW w:w="9356" w:type="dxa"/>
        <w:tblInd w:w="-34" w:type="dxa"/>
        <w:tblLook w:val="04A0" w:firstRow="1" w:lastRow="0" w:firstColumn="1" w:lastColumn="0" w:noHBand="0" w:noVBand="1"/>
      </w:tblPr>
      <w:tblGrid>
        <w:gridCol w:w="2298"/>
        <w:gridCol w:w="7058"/>
      </w:tblGrid>
      <w:tr w:rsidR="00071496" w:rsidTr="00CA12E2">
        <w:trPr>
          <w:trHeight w:val="569"/>
        </w:trPr>
        <w:tc>
          <w:tcPr>
            <w:tcW w:w="2298" w:type="dxa"/>
          </w:tcPr>
          <w:p w:rsidR="00071496" w:rsidRPr="00071496" w:rsidRDefault="00071496" w:rsidP="00071496">
            <w:pPr>
              <w:spacing w:before="120" w:after="120" w:line="360" w:lineRule="auto"/>
              <w:jc w:val="center"/>
              <w:rPr>
                <w:rFonts w:ascii="Times New Roman" w:hAnsi="Times New Roman" w:cs="Times New Roman"/>
                <w:b/>
                <w:sz w:val="24"/>
                <w:szCs w:val="24"/>
                <w:u w:val="single"/>
              </w:rPr>
            </w:pPr>
            <w:r w:rsidRPr="00071496">
              <w:rPr>
                <w:rFonts w:ascii="Times New Roman" w:hAnsi="Times New Roman" w:cs="Times New Roman"/>
                <w:b/>
                <w:sz w:val="24"/>
                <w:szCs w:val="24"/>
                <w:u w:val="single"/>
              </w:rPr>
              <w:t>Yayınlanan Kanal</w:t>
            </w:r>
          </w:p>
        </w:tc>
        <w:tc>
          <w:tcPr>
            <w:tcW w:w="7058" w:type="dxa"/>
          </w:tcPr>
          <w:p w:rsidR="00071496" w:rsidRPr="00071496" w:rsidRDefault="00071496" w:rsidP="00071496">
            <w:pPr>
              <w:spacing w:before="120" w:after="120" w:line="360" w:lineRule="auto"/>
              <w:jc w:val="center"/>
              <w:rPr>
                <w:rFonts w:ascii="Times New Roman" w:hAnsi="Times New Roman" w:cs="Times New Roman"/>
                <w:b/>
                <w:sz w:val="24"/>
                <w:szCs w:val="24"/>
                <w:u w:val="single"/>
              </w:rPr>
            </w:pPr>
            <w:r w:rsidRPr="00071496">
              <w:rPr>
                <w:rFonts w:ascii="Times New Roman" w:hAnsi="Times New Roman" w:cs="Times New Roman"/>
                <w:b/>
                <w:sz w:val="24"/>
                <w:szCs w:val="24"/>
                <w:u w:val="single"/>
              </w:rPr>
              <w:t>Programın Adı</w:t>
            </w:r>
          </w:p>
        </w:tc>
      </w:tr>
      <w:tr w:rsidR="00071496" w:rsidTr="00CA12E2">
        <w:trPr>
          <w:trHeight w:val="770"/>
        </w:trPr>
        <w:tc>
          <w:tcPr>
            <w:tcW w:w="2298" w:type="dxa"/>
          </w:tcPr>
          <w:p w:rsidR="00071496" w:rsidRDefault="00071496" w:rsidP="00071496">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Kanal D</w:t>
            </w:r>
          </w:p>
        </w:tc>
        <w:tc>
          <w:tcPr>
            <w:tcW w:w="7058" w:type="dxa"/>
          </w:tcPr>
          <w:p w:rsidR="00071496" w:rsidRDefault="00071496" w:rsidP="00071496">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Kısmetse Olur</w:t>
            </w:r>
            <w:r w:rsidR="00FF26F9">
              <w:rPr>
                <w:rFonts w:ascii="Times New Roman" w:hAnsi="Times New Roman" w:cs="Times New Roman"/>
                <w:sz w:val="24"/>
                <w:szCs w:val="24"/>
              </w:rPr>
              <w:t xml:space="preserve"> (Çocuk ve Genç Gelişimine Olumsuz Etki)</w:t>
            </w:r>
          </w:p>
        </w:tc>
      </w:tr>
      <w:tr w:rsidR="00071496" w:rsidTr="00CA12E2">
        <w:trPr>
          <w:trHeight w:val="930"/>
        </w:trPr>
        <w:tc>
          <w:tcPr>
            <w:tcW w:w="2298" w:type="dxa"/>
          </w:tcPr>
          <w:p w:rsidR="00071496" w:rsidRDefault="00071496" w:rsidP="00071496">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ATV</w:t>
            </w:r>
          </w:p>
        </w:tc>
        <w:tc>
          <w:tcPr>
            <w:tcW w:w="7058" w:type="dxa"/>
          </w:tcPr>
          <w:p w:rsidR="00071496" w:rsidRDefault="00071496" w:rsidP="00830AE4">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 xml:space="preserve">Esra Erol’da </w:t>
            </w:r>
            <w:r w:rsidR="00FF26F9">
              <w:rPr>
                <w:rFonts w:ascii="Times New Roman" w:hAnsi="Times New Roman" w:cs="Times New Roman"/>
                <w:sz w:val="24"/>
                <w:szCs w:val="24"/>
              </w:rPr>
              <w:t>(Çocuk ve Genç Gelişimine Olumsuz Etki)</w:t>
            </w:r>
          </w:p>
        </w:tc>
      </w:tr>
      <w:tr w:rsidR="00071496" w:rsidTr="00CA12E2">
        <w:trPr>
          <w:trHeight w:val="930"/>
        </w:trPr>
        <w:tc>
          <w:tcPr>
            <w:tcW w:w="2298" w:type="dxa"/>
          </w:tcPr>
          <w:p w:rsidR="00071496" w:rsidRDefault="00071496" w:rsidP="00071496">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Star TV</w:t>
            </w:r>
          </w:p>
        </w:tc>
        <w:tc>
          <w:tcPr>
            <w:tcW w:w="7058" w:type="dxa"/>
          </w:tcPr>
          <w:p w:rsidR="00071496" w:rsidRDefault="00071496" w:rsidP="00071496">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Zuhal Topal’la</w:t>
            </w:r>
            <w:r w:rsidR="00FF26F9">
              <w:rPr>
                <w:rFonts w:ascii="Times New Roman" w:hAnsi="Times New Roman" w:cs="Times New Roman"/>
                <w:sz w:val="24"/>
                <w:szCs w:val="24"/>
              </w:rPr>
              <w:t>(Çocuk ve Genç Gelişimine Olumsuz Etki)</w:t>
            </w:r>
          </w:p>
        </w:tc>
      </w:tr>
      <w:tr w:rsidR="00071496" w:rsidTr="00CA12E2">
        <w:trPr>
          <w:trHeight w:val="569"/>
        </w:trPr>
        <w:tc>
          <w:tcPr>
            <w:tcW w:w="2298" w:type="dxa"/>
          </w:tcPr>
          <w:p w:rsidR="00071496" w:rsidRDefault="00830AE4" w:rsidP="00071496">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Star TV</w:t>
            </w:r>
          </w:p>
        </w:tc>
        <w:tc>
          <w:tcPr>
            <w:tcW w:w="7058" w:type="dxa"/>
          </w:tcPr>
          <w:p w:rsidR="00071496" w:rsidRDefault="00830AE4" w:rsidP="00071496">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Anne</w:t>
            </w:r>
            <w:r w:rsidR="00FF26F9">
              <w:rPr>
                <w:rFonts w:ascii="Times New Roman" w:hAnsi="Times New Roman" w:cs="Times New Roman"/>
                <w:sz w:val="24"/>
                <w:szCs w:val="24"/>
              </w:rPr>
              <w:t xml:space="preserve"> (Şiddet ve Çocuk İstismarı)</w:t>
            </w:r>
          </w:p>
        </w:tc>
      </w:tr>
      <w:tr w:rsidR="00071496" w:rsidTr="00CA12E2">
        <w:trPr>
          <w:trHeight w:val="930"/>
        </w:trPr>
        <w:tc>
          <w:tcPr>
            <w:tcW w:w="2298" w:type="dxa"/>
          </w:tcPr>
          <w:p w:rsidR="00071496" w:rsidRDefault="00830AE4" w:rsidP="00071496">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Show TV</w:t>
            </w:r>
          </w:p>
        </w:tc>
        <w:tc>
          <w:tcPr>
            <w:tcW w:w="7058" w:type="dxa"/>
          </w:tcPr>
          <w:p w:rsidR="00071496" w:rsidRDefault="00830AE4" w:rsidP="00071496">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Evleneceksen Gel</w:t>
            </w:r>
            <w:r w:rsidR="00FF26F9">
              <w:rPr>
                <w:rFonts w:ascii="Times New Roman" w:hAnsi="Times New Roman" w:cs="Times New Roman"/>
                <w:sz w:val="24"/>
                <w:szCs w:val="24"/>
              </w:rPr>
              <w:t xml:space="preserve"> (Çocuk ve Genç Gelişimine Olumsuz Etki)</w:t>
            </w:r>
          </w:p>
        </w:tc>
      </w:tr>
      <w:tr w:rsidR="00071496" w:rsidTr="00CA12E2">
        <w:trPr>
          <w:trHeight w:val="930"/>
        </w:trPr>
        <w:tc>
          <w:tcPr>
            <w:tcW w:w="2298" w:type="dxa"/>
          </w:tcPr>
          <w:p w:rsidR="00071496" w:rsidRDefault="00830AE4" w:rsidP="00071496">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Show TV</w:t>
            </w:r>
          </w:p>
        </w:tc>
        <w:tc>
          <w:tcPr>
            <w:tcW w:w="7058" w:type="dxa"/>
          </w:tcPr>
          <w:p w:rsidR="00071496" w:rsidRDefault="00830AE4" w:rsidP="00071496">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Gelin Evi</w:t>
            </w:r>
            <w:r w:rsidR="00FF26F9">
              <w:rPr>
                <w:rFonts w:ascii="Times New Roman" w:hAnsi="Times New Roman" w:cs="Times New Roman"/>
                <w:sz w:val="24"/>
                <w:szCs w:val="24"/>
              </w:rPr>
              <w:t xml:space="preserve"> (Çocuk ve Genç Gelişimine Olumsuz Etki)</w:t>
            </w:r>
          </w:p>
        </w:tc>
      </w:tr>
      <w:tr w:rsidR="00071496" w:rsidTr="00CA12E2">
        <w:trPr>
          <w:trHeight w:val="941"/>
        </w:trPr>
        <w:tc>
          <w:tcPr>
            <w:tcW w:w="2298" w:type="dxa"/>
          </w:tcPr>
          <w:p w:rsidR="00071496" w:rsidRDefault="00071496" w:rsidP="00071496">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Fox TV</w:t>
            </w:r>
          </w:p>
        </w:tc>
        <w:tc>
          <w:tcPr>
            <w:tcW w:w="7058" w:type="dxa"/>
          </w:tcPr>
          <w:p w:rsidR="00071496" w:rsidRDefault="00071496" w:rsidP="00071496">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Gardırop Savaşçıları</w:t>
            </w:r>
            <w:r w:rsidR="00FF26F9">
              <w:rPr>
                <w:rFonts w:ascii="Times New Roman" w:hAnsi="Times New Roman" w:cs="Times New Roman"/>
                <w:sz w:val="24"/>
                <w:szCs w:val="24"/>
              </w:rPr>
              <w:t xml:space="preserve"> (Çocuk ve Genç Gelişimine Olumsuz Etki)</w:t>
            </w:r>
          </w:p>
        </w:tc>
      </w:tr>
      <w:tr w:rsidR="00071496" w:rsidTr="00CA12E2">
        <w:trPr>
          <w:trHeight w:val="930"/>
        </w:trPr>
        <w:tc>
          <w:tcPr>
            <w:tcW w:w="2298" w:type="dxa"/>
          </w:tcPr>
          <w:p w:rsidR="00071496" w:rsidRDefault="00071496" w:rsidP="00071496">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TV 8</w:t>
            </w:r>
          </w:p>
        </w:tc>
        <w:tc>
          <w:tcPr>
            <w:tcW w:w="7058" w:type="dxa"/>
          </w:tcPr>
          <w:p w:rsidR="00071496" w:rsidRDefault="00071496" w:rsidP="00071496">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İşte Benim Stilim</w:t>
            </w:r>
            <w:r w:rsidR="00FF26F9">
              <w:rPr>
                <w:rFonts w:ascii="Times New Roman" w:hAnsi="Times New Roman" w:cs="Times New Roman"/>
                <w:sz w:val="24"/>
                <w:szCs w:val="24"/>
              </w:rPr>
              <w:t xml:space="preserve"> (Çocuk ve Genç Gelişimine Olumsuz Etki)</w:t>
            </w:r>
          </w:p>
        </w:tc>
      </w:tr>
      <w:tr w:rsidR="00071496" w:rsidTr="00CA12E2">
        <w:trPr>
          <w:trHeight w:val="930"/>
        </w:trPr>
        <w:tc>
          <w:tcPr>
            <w:tcW w:w="2298" w:type="dxa"/>
          </w:tcPr>
          <w:p w:rsidR="00071496" w:rsidRDefault="00071496" w:rsidP="00071496">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TV 8</w:t>
            </w:r>
          </w:p>
        </w:tc>
        <w:tc>
          <w:tcPr>
            <w:tcW w:w="7058" w:type="dxa"/>
          </w:tcPr>
          <w:p w:rsidR="00071496" w:rsidRDefault="00071496" w:rsidP="00071496">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Göz 6</w:t>
            </w:r>
            <w:r w:rsidR="00FF26F9">
              <w:rPr>
                <w:rFonts w:ascii="Times New Roman" w:hAnsi="Times New Roman" w:cs="Times New Roman"/>
                <w:sz w:val="24"/>
                <w:szCs w:val="24"/>
              </w:rPr>
              <w:t xml:space="preserve"> (Çocuk ve Genç Gelişimine Olumsuz Etki)</w:t>
            </w:r>
          </w:p>
        </w:tc>
      </w:tr>
      <w:tr w:rsidR="00071496" w:rsidTr="00CA12E2">
        <w:trPr>
          <w:trHeight w:val="930"/>
        </w:trPr>
        <w:tc>
          <w:tcPr>
            <w:tcW w:w="2298" w:type="dxa"/>
          </w:tcPr>
          <w:p w:rsidR="00071496" w:rsidRDefault="00071496" w:rsidP="00071496">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Flash TV</w:t>
            </w:r>
          </w:p>
        </w:tc>
        <w:tc>
          <w:tcPr>
            <w:tcW w:w="7058" w:type="dxa"/>
          </w:tcPr>
          <w:p w:rsidR="00071496" w:rsidRDefault="00071496" w:rsidP="00071496">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Dest-i İzdivaç</w:t>
            </w:r>
            <w:r w:rsidR="00FF26F9">
              <w:rPr>
                <w:rFonts w:ascii="Times New Roman" w:hAnsi="Times New Roman" w:cs="Times New Roman"/>
                <w:sz w:val="24"/>
                <w:szCs w:val="24"/>
              </w:rPr>
              <w:t xml:space="preserve"> (Çocuk ve Genç Gelişimine Olumsuz Etki)</w:t>
            </w:r>
          </w:p>
        </w:tc>
      </w:tr>
      <w:tr w:rsidR="00830AE4" w:rsidTr="00CA12E2">
        <w:trPr>
          <w:trHeight w:val="569"/>
        </w:trPr>
        <w:tc>
          <w:tcPr>
            <w:tcW w:w="2298" w:type="dxa"/>
          </w:tcPr>
          <w:p w:rsidR="00830AE4" w:rsidRDefault="00830AE4" w:rsidP="00071496">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ATV</w:t>
            </w:r>
          </w:p>
        </w:tc>
        <w:tc>
          <w:tcPr>
            <w:tcW w:w="7058" w:type="dxa"/>
          </w:tcPr>
          <w:p w:rsidR="00830AE4" w:rsidRDefault="00830AE4" w:rsidP="00071496">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Kırgın Çiçekler</w:t>
            </w:r>
            <w:r w:rsidR="00FF26F9">
              <w:rPr>
                <w:rFonts w:ascii="Times New Roman" w:hAnsi="Times New Roman" w:cs="Times New Roman"/>
                <w:sz w:val="24"/>
                <w:szCs w:val="24"/>
              </w:rPr>
              <w:t xml:space="preserve"> (Çocuk İstismarı)</w:t>
            </w:r>
          </w:p>
        </w:tc>
      </w:tr>
      <w:tr w:rsidR="00830AE4" w:rsidTr="00CA12E2">
        <w:trPr>
          <w:trHeight w:val="930"/>
        </w:trPr>
        <w:tc>
          <w:tcPr>
            <w:tcW w:w="2298" w:type="dxa"/>
          </w:tcPr>
          <w:p w:rsidR="00830AE4" w:rsidRDefault="00FF26F9" w:rsidP="00071496">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Fox TV</w:t>
            </w:r>
          </w:p>
        </w:tc>
        <w:tc>
          <w:tcPr>
            <w:tcW w:w="7058" w:type="dxa"/>
          </w:tcPr>
          <w:p w:rsidR="00830AE4" w:rsidRDefault="00FF26F9" w:rsidP="00071496">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Kalbimdeki Deniz (Çocuk ve Genç Gelişimine Olumsuz Etki, Şiddet)</w:t>
            </w:r>
          </w:p>
        </w:tc>
      </w:tr>
      <w:tr w:rsidR="00830AE4" w:rsidTr="00CA12E2">
        <w:trPr>
          <w:trHeight w:val="569"/>
        </w:trPr>
        <w:tc>
          <w:tcPr>
            <w:tcW w:w="2298" w:type="dxa"/>
          </w:tcPr>
          <w:p w:rsidR="00830AE4" w:rsidRDefault="00FF26F9" w:rsidP="00071496">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Show TV</w:t>
            </w:r>
          </w:p>
        </w:tc>
        <w:tc>
          <w:tcPr>
            <w:tcW w:w="7058" w:type="dxa"/>
          </w:tcPr>
          <w:p w:rsidR="00830AE4" w:rsidRDefault="00FF26F9" w:rsidP="00FF26F9">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İçerde (Argo ve Şiddet)</w:t>
            </w:r>
          </w:p>
        </w:tc>
      </w:tr>
      <w:tr w:rsidR="00830AE4" w:rsidTr="00CA12E2">
        <w:trPr>
          <w:trHeight w:val="930"/>
        </w:trPr>
        <w:tc>
          <w:tcPr>
            <w:tcW w:w="2298" w:type="dxa"/>
          </w:tcPr>
          <w:p w:rsidR="00830AE4" w:rsidRDefault="00FF26F9" w:rsidP="00071496">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A9</w:t>
            </w:r>
          </w:p>
        </w:tc>
        <w:tc>
          <w:tcPr>
            <w:tcW w:w="7058" w:type="dxa"/>
          </w:tcPr>
          <w:p w:rsidR="00830AE4" w:rsidRDefault="00FF26F9" w:rsidP="00071496">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Adnan Oktar (Çocuk ve Genç Gelişimine Olumsuz Etki)</w:t>
            </w:r>
          </w:p>
        </w:tc>
      </w:tr>
      <w:tr w:rsidR="00830AE4" w:rsidTr="00CA12E2">
        <w:trPr>
          <w:trHeight w:val="580"/>
        </w:trPr>
        <w:tc>
          <w:tcPr>
            <w:tcW w:w="2298" w:type="dxa"/>
          </w:tcPr>
          <w:p w:rsidR="00830AE4" w:rsidRDefault="00FF26F9" w:rsidP="00071496">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ATV</w:t>
            </w:r>
          </w:p>
        </w:tc>
        <w:tc>
          <w:tcPr>
            <w:tcW w:w="7058" w:type="dxa"/>
          </w:tcPr>
          <w:p w:rsidR="00830AE4" w:rsidRDefault="00FF26F9" w:rsidP="00071496">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Gözüm Sende (Çocuk ve Genç Gelişimine Olumsuz Etki)</w:t>
            </w:r>
          </w:p>
        </w:tc>
      </w:tr>
    </w:tbl>
    <w:p w:rsidR="00E41471" w:rsidRDefault="00E41471" w:rsidP="002F6FE6">
      <w:pPr>
        <w:spacing w:before="120" w:after="120" w:line="360" w:lineRule="auto"/>
        <w:ind w:firstLine="708"/>
        <w:jc w:val="both"/>
        <w:rPr>
          <w:rFonts w:ascii="Times New Roman" w:hAnsi="Times New Roman" w:cs="Times New Roman"/>
          <w:sz w:val="24"/>
          <w:szCs w:val="24"/>
        </w:rPr>
      </w:pPr>
    </w:p>
    <w:p w:rsidR="00CA12E2" w:rsidRPr="00CA12E2" w:rsidRDefault="00CA12E2" w:rsidP="00CA12E2">
      <w:pPr>
        <w:pStyle w:val="NormalWeb"/>
        <w:shd w:val="clear" w:color="auto" w:fill="FFFFFF"/>
        <w:spacing w:before="0" w:beforeAutospacing="0" w:after="150" w:afterAutospacing="0"/>
        <w:textAlignment w:val="baseline"/>
        <w:rPr>
          <w:rFonts w:ascii="Open Sans" w:hAnsi="Open Sans"/>
          <w:sz w:val="21"/>
          <w:szCs w:val="21"/>
        </w:rPr>
      </w:pPr>
      <w:r w:rsidRPr="00CA12E2">
        <w:rPr>
          <w:rFonts w:ascii="Open Sans" w:hAnsi="Open Sans"/>
          <w:sz w:val="21"/>
          <w:szCs w:val="21"/>
        </w:rPr>
        <w:t> </w:t>
      </w:r>
    </w:p>
    <w:p w:rsidR="00CA12E2" w:rsidRPr="008F11CA" w:rsidRDefault="00CA12E2" w:rsidP="002F6FE6">
      <w:pPr>
        <w:spacing w:before="120" w:after="120" w:line="360" w:lineRule="auto"/>
        <w:ind w:firstLine="708"/>
        <w:jc w:val="both"/>
        <w:rPr>
          <w:rFonts w:ascii="Times New Roman" w:hAnsi="Times New Roman" w:cs="Times New Roman"/>
          <w:sz w:val="24"/>
          <w:szCs w:val="24"/>
        </w:rPr>
      </w:pPr>
    </w:p>
    <w:sectPr w:rsidR="00CA12E2" w:rsidRPr="008F11CA" w:rsidSect="00CA12E2">
      <w:pgSz w:w="11906" w:h="16838"/>
      <w:pgMar w:top="851"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1CA"/>
    <w:rsid w:val="00071496"/>
    <w:rsid w:val="000F4AB9"/>
    <w:rsid w:val="00200EAD"/>
    <w:rsid w:val="002F6FE6"/>
    <w:rsid w:val="003F3D2B"/>
    <w:rsid w:val="0045211B"/>
    <w:rsid w:val="005740F8"/>
    <w:rsid w:val="006255C3"/>
    <w:rsid w:val="00660277"/>
    <w:rsid w:val="00684B92"/>
    <w:rsid w:val="006B6CFD"/>
    <w:rsid w:val="006C7073"/>
    <w:rsid w:val="007D3CB6"/>
    <w:rsid w:val="00811787"/>
    <w:rsid w:val="00830AE4"/>
    <w:rsid w:val="0085630A"/>
    <w:rsid w:val="008D0BE7"/>
    <w:rsid w:val="008F11CA"/>
    <w:rsid w:val="00977285"/>
    <w:rsid w:val="009820FE"/>
    <w:rsid w:val="00A054D3"/>
    <w:rsid w:val="00A6505D"/>
    <w:rsid w:val="00A71027"/>
    <w:rsid w:val="00AC2B5D"/>
    <w:rsid w:val="00B047A0"/>
    <w:rsid w:val="00C472AF"/>
    <w:rsid w:val="00CA12E2"/>
    <w:rsid w:val="00CC4A79"/>
    <w:rsid w:val="00DF5833"/>
    <w:rsid w:val="00E41471"/>
    <w:rsid w:val="00E4458B"/>
    <w:rsid w:val="00E862C0"/>
    <w:rsid w:val="00FF26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DA7207-14E7-4756-99D1-4D82C1C58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071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07149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07149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07149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07149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5">
    <w:name w:val="Light Shading Accent 5"/>
    <w:basedOn w:val="NormalTablo"/>
    <w:uiPriority w:val="60"/>
    <w:rsid w:val="0007149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BalonMetni">
    <w:name w:val="Balloon Text"/>
    <w:basedOn w:val="Normal"/>
    <w:link w:val="BalonMetniChar"/>
    <w:uiPriority w:val="99"/>
    <w:semiHidden/>
    <w:unhideWhenUsed/>
    <w:rsid w:val="00A7102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71027"/>
    <w:rPr>
      <w:rFonts w:ascii="Tahoma" w:hAnsi="Tahoma" w:cs="Tahoma"/>
      <w:sz w:val="16"/>
      <w:szCs w:val="16"/>
    </w:rPr>
  </w:style>
  <w:style w:type="paragraph" w:styleId="NormalWeb">
    <w:name w:val="Normal (Web)"/>
    <w:basedOn w:val="Normal"/>
    <w:uiPriority w:val="99"/>
    <w:unhideWhenUsed/>
    <w:rsid w:val="00CA12E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59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3646F-0733-4E0F-AE20-92D5E2CE9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788</Words>
  <Characters>4494</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avan</cp:lastModifiedBy>
  <cp:revision>5</cp:revision>
  <cp:lastPrinted>2017-02-23T15:52:00Z</cp:lastPrinted>
  <dcterms:created xsi:type="dcterms:W3CDTF">2017-02-23T15:40:00Z</dcterms:created>
  <dcterms:modified xsi:type="dcterms:W3CDTF">2017-02-26T13:27:00Z</dcterms:modified>
</cp:coreProperties>
</file>